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454C9E2E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860432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A906FC0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860432" w:rsidRPr="00860432">
        <w:rPr>
          <w:rFonts w:ascii="ＭＳ 明朝" w:hAnsi="ＭＳ 明朝" w:hint="eastAsia"/>
          <w:sz w:val="24"/>
          <w:u w:val="single"/>
        </w:rPr>
        <w:t>常磐自動車道　守谷ＳＡスマートＩＣ幅杭設置測量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49B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0432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29D2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3A500-E469-4205-BDCF-D971CAAADAD7}"/>
</file>

<file path=customXml/itemProps3.xml><?xml version="1.0" encoding="utf-8"?>
<ds:datastoreItem xmlns:ds="http://schemas.openxmlformats.org/officeDocument/2006/customXml" ds:itemID="{987F6A42-301B-4099-857B-4C56CA3AD4CA}"/>
</file>

<file path=customXml/itemProps4.xml><?xml version="1.0" encoding="utf-8"?>
<ds:datastoreItem xmlns:ds="http://schemas.openxmlformats.org/officeDocument/2006/customXml" ds:itemID="{5C196CBD-6C36-415E-947C-B3D028A328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406</Characters>
  <Application>Microsoft Office Word</Application>
  <DocSecurity>0</DocSecurity>
  <Lines>50</Lines>
  <Paragraphs>27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2026-04-21T07:25:00Z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